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1E" w:rsidRPr="00C5535E" w:rsidRDefault="0040431E" w:rsidP="0040431E">
      <w:pPr>
        <w:pStyle w:val="Ttulo4"/>
        <w:ind w:right="0"/>
        <w:rPr>
          <w:rFonts w:ascii="Courier New" w:hAnsi="Courier New" w:cs="Courier New"/>
          <w:i/>
          <w:sz w:val="18"/>
          <w:szCs w:val="18"/>
          <w:u w:val="single"/>
        </w:rPr>
      </w:pPr>
      <w:r w:rsidRPr="00C5535E">
        <w:rPr>
          <w:rFonts w:ascii="Courier New" w:hAnsi="Courier New" w:cs="Courier New"/>
          <w:bCs w:val="0"/>
          <w:i/>
          <w:sz w:val="18"/>
          <w:szCs w:val="18"/>
          <w:u w:val="single"/>
        </w:rPr>
        <w:t>E X T R A T O  D E  C O N T R A T O</w:t>
      </w:r>
    </w:p>
    <w:p w:rsidR="0040431E" w:rsidRPr="00C5535E" w:rsidRDefault="0040431E" w:rsidP="0040431E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C5535E">
        <w:rPr>
          <w:rFonts w:ascii="Courier New" w:hAnsi="Courier New" w:cs="Courier New"/>
          <w:b/>
          <w:i/>
          <w:iCs/>
          <w:sz w:val="18"/>
          <w:szCs w:val="18"/>
        </w:rPr>
        <w:t>CONTRATO Nº PP-27/2.016.</w:t>
      </w:r>
    </w:p>
    <w:p w:rsidR="0040431E" w:rsidRPr="00C5535E" w:rsidRDefault="0040431E" w:rsidP="0040431E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40431E" w:rsidRPr="00C5535E" w:rsidRDefault="0040431E" w:rsidP="0040431E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40431E" w:rsidRPr="00C5535E" w:rsidTr="00CA5E4A">
        <w:tc>
          <w:tcPr>
            <w:tcW w:w="9993" w:type="dxa"/>
            <w:hideMark/>
          </w:tcPr>
          <w:p w:rsidR="0040431E" w:rsidRPr="001A61DC" w:rsidRDefault="0040431E" w:rsidP="00CA5E4A">
            <w:pPr>
              <w:pStyle w:val="Ttulo5"/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  <w:lang w:val="pt-BR" w:eastAsia="en-US" w:bidi="en-US"/>
              </w:rPr>
            </w:pPr>
            <w:r w:rsidRPr="001A61DC">
              <w:rPr>
                <w:rFonts w:ascii="Courier New" w:hAnsi="Courier New" w:cs="Courier New"/>
                <w:bCs w:val="0"/>
                <w:i/>
                <w:iCs/>
                <w:sz w:val="18"/>
                <w:szCs w:val="18"/>
                <w:lang w:val="pt-BR" w:eastAsia="en-US" w:bidi="en-US"/>
              </w:rPr>
              <w:t>CONTRATANTE: MUNICÍPIO DE REGENTE FEIJÓ</w:t>
            </w:r>
          </w:p>
        </w:tc>
      </w:tr>
      <w:tr w:rsidR="0040431E" w:rsidRPr="00C5535E" w:rsidTr="00CA5E4A">
        <w:tc>
          <w:tcPr>
            <w:tcW w:w="9993" w:type="dxa"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0431E" w:rsidRPr="00C5535E" w:rsidTr="00CA5E4A">
        <w:tc>
          <w:tcPr>
            <w:tcW w:w="9993" w:type="dxa"/>
            <w:hideMark/>
          </w:tcPr>
          <w:p w:rsidR="0040431E" w:rsidRPr="001A61DC" w:rsidRDefault="0040431E" w:rsidP="00CA5E4A">
            <w:pPr>
              <w:pStyle w:val="Recuodecorpodetexto"/>
              <w:ind w:right="0"/>
              <w:rPr>
                <w:rFonts w:ascii="Courier New" w:hAnsi="Courier New" w:cs="Courier New"/>
                <w:b/>
                <w:i/>
                <w:sz w:val="18"/>
                <w:szCs w:val="18"/>
                <w:lang w:val="pt-BR" w:eastAsia="pt-BR"/>
              </w:rPr>
            </w:pPr>
            <w:r w:rsidRPr="001A61D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pt-BR" w:eastAsia="pt-BR"/>
              </w:rPr>
              <w:t xml:space="preserve">CONTRATADA: </w:t>
            </w:r>
            <w:r w:rsidRPr="001A61DC">
              <w:rPr>
                <w:rFonts w:ascii="Courier New" w:hAnsi="Courier New" w:cs="Courier New"/>
                <w:b/>
                <w:i/>
                <w:sz w:val="18"/>
                <w:szCs w:val="18"/>
                <w:lang w:val="pt-BR" w:eastAsia="pt-BR"/>
              </w:rPr>
              <w:t>TELEFÔNICA BRASIL S.A.</w:t>
            </w:r>
          </w:p>
        </w:tc>
      </w:tr>
      <w:tr w:rsidR="0040431E" w:rsidRPr="00C5535E" w:rsidTr="00CA5E4A">
        <w:tc>
          <w:tcPr>
            <w:tcW w:w="9993" w:type="dxa"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0431E" w:rsidRPr="00C5535E" w:rsidTr="00CA5E4A">
        <w:tc>
          <w:tcPr>
            <w:tcW w:w="9993" w:type="dxa"/>
            <w:hideMark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C5535E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C5535E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r w:rsidRPr="00C5535E">
              <w:rPr>
                <w:rFonts w:ascii="Courier New" w:hAnsi="Courier New" w:cs="Courier New"/>
                <w:i/>
                <w:sz w:val="18"/>
                <w:szCs w:val="18"/>
              </w:rPr>
              <w:t>Contratação de e</w:t>
            </w:r>
            <w:r w:rsidRPr="00C5535E">
              <w:rPr>
                <w:rFonts w:ascii="Courier New" w:eastAsia="Tahoma" w:hAnsi="Courier New" w:cs="Courier New"/>
                <w:i/>
                <w:sz w:val="18"/>
                <w:szCs w:val="18"/>
              </w:rPr>
              <w:t>mpresa especializada para prestação de serviço de telefonia móvel pessoal (SMP)</w:t>
            </w:r>
            <w:r w:rsidRPr="00C5535E">
              <w:rPr>
                <w:rFonts w:ascii="Courier New" w:hAnsi="Courier New" w:cs="Courier New"/>
                <w:i/>
                <w:sz w:val="18"/>
                <w:szCs w:val="18"/>
              </w:rPr>
              <w:t>, por 12 (doze) meses, renovável pelo prazo máximo legalmente permitido, ao exclusivo critério da Administração Pública, de acordo com relações em anexo.</w:t>
            </w:r>
          </w:p>
        </w:tc>
      </w:tr>
      <w:tr w:rsidR="0040431E" w:rsidRPr="00C5535E" w:rsidTr="00CA5E4A">
        <w:tc>
          <w:tcPr>
            <w:tcW w:w="9993" w:type="dxa"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0431E" w:rsidRPr="00C5535E" w:rsidTr="00CA5E4A">
        <w:tc>
          <w:tcPr>
            <w:tcW w:w="9993" w:type="dxa"/>
            <w:hideMark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5535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C5535E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27/2.016.</w:t>
            </w:r>
          </w:p>
        </w:tc>
      </w:tr>
      <w:tr w:rsidR="0040431E" w:rsidRPr="00C5535E" w:rsidTr="00CA5E4A">
        <w:tc>
          <w:tcPr>
            <w:tcW w:w="9993" w:type="dxa"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0431E" w:rsidRPr="00C5535E" w:rsidTr="00CA5E4A">
        <w:tc>
          <w:tcPr>
            <w:tcW w:w="9993" w:type="dxa"/>
            <w:hideMark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C5535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C5535E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07 de Dezembro de 2.016.</w:t>
            </w:r>
          </w:p>
        </w:tc>
      </w:tr>
      <w:tr w:rsidR="0040431E" w:rsidRPr="00C5535E" w:rsidTr="00CA5E4A">
        <w:tc>
          <w:tcPr>
            <w:tcW w:w="9993" w:type="dxa"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40431E" w:rsidRPr="00C5535E" w:rsidTr="00CA5E4A">
        <w:tc>
          <w:tcPr>
            <w:tcW w:w="9993" w:type="dxa"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C5535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meses.</w:t>
            </w:r>
          </w:p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40431E" w:rsidRPr="001A61DC" w:rsidRDefault="0040431E" w:rsidP="00CA5E4A">
            <w:pPr>
              <w:pStyle w:val="Recuodecorpodetexto"/>
              <w:ind w:right="0"/>
              <w:rPr>
                <w:rFonts w:ascii="Courier New" w:hAnsi="Courier New" w:cs="Courier New"/>
                <w:b/>
                <w:i/>
                <w:sz w:val="18"/>
                <w:szCs w:val="18"/>
                <w:lang w:val="pt-BR" w:eastAsia="pt-BR"/>
              </w:rPr>
            </w:pPr>
            <w:r w:rsidRPr="001A61D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pt-BR" w:eastAsia="pt-BR"/>
              </w:rPr>
              <w:t xml:space="preserve">VALOR TOTAL: </w:t>
            </w:r>
            <w:r w:rsidRPr="001A61DC">
              <w:rPr>
                <w:rFonts w:ascii="Courier New" w:hAnsi="Courier New" w:cs="Courier New"/>
                <w:b/>
                <w:i/>
                <w:sz w:val="18"/>
                <w:szCs w:val="18"/>
                <w:lang w:val="pt-BR" w:eastAsia="pt-BR"/>
              </w:rPr>
              <w:t>32.880,00 (trinta e dois mil oitocentos e oitenta reais).</w:t>
            </w:r>
          </w:p>
        </w:tc>
      </w:tr>
      <w:tr w:rsidR="0040431E" w:rsidRPr="00C5535E" w:rsidTr="00CA5E4A">
        <w:tc>
          <w:tcPr>
            <w:tcW w:w="9993" w:type="dxa"/>
            <w:hideMark/>
          </w:tcPr>
          <w:p w:rsidR="0040431E" w:rsidRPr="00C5535E" w:rsidRDefault="0040431E" w:rsidP="00CA5E4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C5535E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40431E" w:rsidRPr="00C5535E" w:rsidTr="00CA5E4A">
        <w:tc>
          <w:tcPr>
            <w:tcW w:w="9993" w:type="dxa"/>
            <w:hideMark/>
          </w:tcPr>
          <w:p w:rsidR="0040431E" w:rsidRPr="00C5535E" w:rsidRDefault="0040431E" w:rsidP="00CA5E4A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40431E" w:rsidRPr="00C5535E" w:rsidRDefault="0040431E" w:rsidP="0040431E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40431E" w:rsidRPr="00C5535E" w:rsidRDefault="0040431E" w:rsidP="0040431E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40431E" w:rsidRPr="00C5535E" w:rsidRDefault="0040431E" w:rsidP="0040431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5535E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40431E" w:rsidRPr="00C5535E" w:rsidRDefault="0040431E" w:rsidP="0040431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5535E">
        <w:rPr>
          <w:rFonts w:ascii="Courier New" w:hAnsi="Courier New" w:cs="Courier New"/>
          <w:i/>
          <w:iCs/>
          <w:sz w:val="18"/>
          <w:szCs w:val="18"/>
        </w:rPr>
        <w:t>Em 07 de Dezembro de 2.016.</w:t>
      </w:r>
    </w:p>
    <w:p w:rsidR="0040431E" w:rsidRPr="00C5535E" w:rsidRDefault="0040431E" w:rsidP="0040431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40431E" w:rsidRPr="00C5535E" w:rsidRDefault="0040431E" w:rsidP="0040431E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40431E" w:rsidRPr="00C5535E" w:rsidRDefault="0040431E" w:rsidP="0040431E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40431E" w:rsidRPr="00C5535E" w:rsidRDefault="0040431E" w:rsidP="0040431E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40431E" w:rsidRPr="00C5535E" w:rsidRDefault="0040431E" w:rsidP="0040431E">
      <w:pPr>
        <w:pStyle w:val="Ttulo6"/>
        <w:ind w:right="0"/>
        <w:jc w:val="center"/>
        <w:rPr>
          <w:rFonts w:ascii="Courier New" w:hAnsi="Courier New" w:cs="Courier New"/>
          <w:bCs w:val="0"/>
          <w:i/>
          <w:iCs/>
          <w:sz w:val="18"/>
          <w:szCs w:val="18"/>
        </w:rPr>
      </w:pPr>
      <w:r w:rsidRPr="00C5535E">
        <w:rPr>
          <w:rFonts w:ascii="Courier New" w:hAnsi="Courier New" w:cs="Courier New"/>
          <w:i/>
          <w:iCs/>
          <w:sz w:val="18"/>
          <w:szCs w:val="18"/>
        </w:rPr>
        <w:t>MARCO ANTONIO PEREIRA DA ROCHA</w:t>
      </w:r>
    </w:p>
    <w:p w:rsidR="0040431E" w:rsidRPr="00C5535E" w:rsidRDefault="0040431E" w:rsidP="0040431E">
      <w:pPr>
        <w:pStyle w:val="Ttulo7"/>
        <w:ind w:right="0"/>
        <w:rPr>
          <w:rFonts w:ascii="Courier New" w:hAnsi="Courier New" w:cs="Courier New"/>
          <w:i/>
          <w:iCs/>
          <w:sz w:val="18"/>
          <w:szCs w:val="18"/>
        </w:rPr>
      </w:pPr>
      <w:r w:rsidRPr="00C5535E">
        <w:rPr>
          <w:rFonts w:ascii="Courier New" w:hAnsi="Courier New" w:cs="Courier New"/>
          <w:i/>
          <w:iCs/>
          <w:sz w:val="18"/>
          <w:szCs w:val="18"/>
        </w:rPr>
        <w:t>Prefeito Municipal</w:t>
      </w:r>
    </w:p>
    <w:p w:rsidR="0040431E" w:rsidRPr="00C5535E" w:rsidRDefault="0040431E" w:rsidP="0040431E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0431E" w:rsidRPr="00075AE6" w:rsidRDefault="0040431E" w:rsidP="0040431E">
      <w:pPr>
        <w:jc w:val="both"/>
        <w:rPr>
          <w:rFonts w:ascii="Courier New" w:hAnsi="Courier New" w:cs="Courier New"/>
          <w:sz w:val="18"/>
          <w:szCs w:val="18"/>
        </w:rPr>
      </w:pPr>
    </w:p>
    <w:p w:rsidR="0040431E" w:rsidRPr="00075AE6" w:rsidRDefault="0040431E" w:rsidP="0040431E">
      <w:pPr>
        <w:jc w:val="both"/>
        <w:rPr>
          <w:rFonts w:ascii="Courier New" w:hAnsi="Courier New" w:cs="Courier New"/>
          <w:sz w:val="18"/>
          <w:szCs w:val="18"/>
        </w:rPr>
      </w:pPr>
    </w:p>
    <w:p w:rsidR="0040431E" w:rsidRPr="00F033FC" w:rsidRDefault="0040431E" w:rsidP="0040431E">
      <w:pPr>
        <w:jc w:val="both"/>
        <w:rPr>
          <w:rFonts w:ascii="Courier New" w:hAnsi="Courier New" w:cs="Courier New"/>
          <w:sz w:val="18"/>
          <w:szCs w:val="18"/>
        </w:rPr>
      </w:pPr>
    </w:p>
    <w:p w:rsidR="0040431E" w:rsidRPr="00F033FC" w:rsidRDefault="0040431E" w:rsidP="0040431E">
      <w:pPr>
        <w:jc w:val="both"/>
        <w:rPr>
          <w:rFonts w:ascii="Courier New" w:hAnsi="Courier New" w:cs="Courier New"/>
          <w:sz w:val="18"/>
          <w:szCs w:val="18"/>
        </w:rPr>
      </w:pPr>
    </w:p>
    <w:p w:rsidR="0040431E" w:rsidRPr="00F033FC" w:rsidRDefault="0040431E" w:rsidP="0040431E">
      <w:pPr>
        <w:jc w:val="both"/>
        <w:rPr>
          <w:rFonts w:ascii="Courier New" w:hAnsi="Courier New" w:cs="Courier New"/>
          <w:sz w:val="18"/>
          <w:szCs w:val="18"/>
        </w:rPr>
      </w:pPr>
    </w:p>
    <w:p w:rsidR="0040431E" w:rsidRPr="00F033FC" w:rsidRDefault="0040431E" w:rsidP="0040431E">
      <w:pPr>
        <w:jc w:val="both"/>
        <w:rPr>
          <w:rFonts w:ascii="Courier New" w:hAnsi="Courier New" w:cs="Courier New"/>
          <w:sz w:val="18"/>
          <w:szCs w:val="18"/>
        </w:rPr>
      </w:pPr>
    </w:p>
    <w:p w:rsidR="0040431E" w:rsidRPr="00F033FC" w:rsidRDefault="0040431E" w:rsidP="0040431E">
      <w:pPr>
        <w:jc w:val="both"/>
        <w:rPr>
          <w:rFonts w:ascii="Courier New" w:hAnsi="Courier New" w:cs="Courier New"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431E"/>
    <w:rsid w:val="002F3E5E"/>
    <w:rsid w:val="0040431E"/>
    <w:rsid w:val="00406F6A"/>
    <w:rsid w:val="0044454A"/>
    <w:rsid w:val="004A4EB3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1E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0431E"/>
    <w:pPr>
      <w:keepNext/>
      <w:autoSpaceDE w:val="0"/>
      <w:autoSpaceDN w:val="0"/>
      <w:ind w:right="-708"/>
      <w:jc w:val="center"/>
      <w:outlineLvl w:val="3"/>
    </w:pPr>
    <w:rPr>
      <w:rFonts w:cs="Times New Roman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qFormat/>
    <w:rsid w:val="0040431E"/>
    <w:pPr>
      <w:keepNext/>
      <w:autoSpaceDE w:val="0"/>
      <w:autoSpaceDN w:val="0"/>
      <w:outlineLvl w:val="4"/>
    </w:pPr>
    <w:rPr>
      <w:rFonts w:cs="Times New Roman"/>
      <w:b/>
      <w:bCs/>
      <w:sz w:val="40"/>
      <w:szCs w:val="40"/>
      <w:lang/>
    </w:rPr>
  </w:style>
  <w:style w:type="paragraph" w:styleId="Ttulo6">
    <w:name w:val="heading 6"/>
    <w:basedOn w:val="Normal"/>
    <w:next w:val="Normal"/>
    <w:link w:val="Ttulo6Char"/>
    <w:qFormat/>
    <w:rsid w:val="0040431E"/>
    <w:pPr>
      <w:keepNext/>
      <w:autoSpaceDE w:val="0"/>
      <w:autoSpaceDN w:val="0"/>
      <w:ind w:right="-708"/>
      <w:jc w:val="both"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40431E"/>
    <w:pPr>
      <w:keepNext/>
      <w:ind w:right="-708"/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0431E"/>
    <w:rPr>
      <w:rFonts w:ascii="Arial" w:eastAsia="Times New Roman" w:hAnsi="Arial" w:cs="Times New Roman"/>
      <w:b/>
      <w:bCs/>
      <w:sz w:val="28"/>
      <w:szCs w:val="28"/>
      <w:lang/>
    </w:rPr>
  </w:style>
  <w:style w:type="character" w:customStyle="1" w:styleId="Ttulo5Char">
    <w:name w:val="Título 5 Char"/>
    <w:basedOn w:val="Fontepargpadro"/>
    <w:link w:val="Ttulo5"/>
    <w:rsid w:val="0040431E"/>
    <w:rPr>
      <w:rFonts w:ascii="Arial" w:eastAsia="Times New Roman" w:hAnsi="Arial" w:cs="Times New Roman"/>
      <w:b/>
      <w:bCs/>
      <w:sz w:val="40"/>
      <w:szCs w:val="40"/>
      <w:lang/>
    </w:rPr>
  </w:style>
  <w:style w:type="character" w:customStyle="1" w:styleId="Ttulo6Char">
    <w:name w:val="Título 6 Char"/>
    <w:basedOn w:val="Fontepargpadro"/>
    <w:link w:val="Ttulo6"/>
    <w:rsid w:val="0040431E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40431E"/>
    <w:rPr>
      <w:rFonts w:ascii="Arial" w:eastAsia="Times New Roman" w:hAnsi="Arial" w:cs="Arial"/>
      <w:b/>
      <w:bCs/>
      <w:sz w:val="24"/>
      <w:szCs w:val="23"/>
      <w:lang w:eastAsia="pt-BR"/>
    </w:rPr>
  </w:style>
  <w:style w:type="paragraph" w:styleId="Recuodecorpodetexto">
    <w:name w:val="Body Text Indent"/>
    <w:basedOn w:val="Normal"/>
    <w:link w:val="RecuodecorpodetextoChar"/>
    <w:rsid w:val="0040431E"/>
    <w:pPr>
      <w:autoSpaceDE w:val="0"/>
      <w:autoSpaceDN w:val="0"/>
      <w:ind w:right="-708"/>
      <w:jc w:val="both"/>
    </w:pPr>
    <w:rPr>
      <w:rFonts w:cs="Times New Roman"/>
      <w:szCs w:val="24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40431E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2016-12-14T10:50:00Z</dcterms:created>
  <dcterms:modified xsi:type="dcterms:W3CDTF">2016-12-14T10:51:00Z</dcterms:modified>
</cp:coreProperties>
</file>